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60D0C" w14:textId="77777777" w:rsidR="00D80C80" w:rsidRDefault="00D80C80" w:rsidP="00D80C80">
      <w:pPr>
        <w:jc w:val="center"/>
        <w:rPr>
          <w:b/>
          <w:sz w:val="30"/>
          <w:lang w:val="it-IT"/>
        </w:rPr>
      </w:pPr>
    </w:p>
    <w:p w14:paraId="75B32716" w14:textId="004B06A9" w:rsidR="00D80C80" w:rsidRPr="00D80C80" w:rsidRDefault="00D80C80" w:rsidP="00D80C80">
      <w:pPr>
        <w:jc w:val="center"/>
        <w:rPr>
          <w:lang w:val="it-IT"/>
        </w:rPr>
      </w:pPr>
      <w:bookmarkStart w:id="0" w:name="_GoBack"/>
      <w:bookmarkEnd w:id="0"/>
      <w:r w:rsidRPr="00D80C80">
        <w:rPr>
          <w:b/>
          <w:sz w:val="30"/>
          <w:lang w:val="it-IT"/>
        </w:rPr>
        <w:t>ALLEGATO B - GRIGLIA DI VALUTAZIONE</w:t>
      </w:r>
    </w:p>
    <w:p w14:paraId="74EF5E3E" w14:textId="77777777" w:rsidR="00D80C80" w:rsidRPr="00C92EBB" w:rsidRDefault="00D80C80" w:rsidP="00D80C80">
      <w:pPr>
        <w:jc w:val="center"/>
        <w:rPr>
          <w:lang w:val="it-IT"/>
        </w:rPr>
      </w:pPr>
      <w:r w:rsidRPr="00C92EBB">
        <w:rPr>
          <w:b/>
          <w:lang w:val="it-IT"/>
        </w:rPr>
        <w:t>Manifestazione di interesse Ambito Territoriale C06 - D.D. Regione Campania n. 281/2026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89"/>
        <w:gridCol w:w="2492"/>
        <w:gridCol w:w="2490"/>
        <w:gridCol w:w="2491"/>
      </w:tblGrid>
      <w:tr w:rsidR="00D80C80" w14:paraId="141AFD65" w14:textId="77777777" w:rsidTr="00DE326A">
        <w:trPr>
          <w:jc w:val="center"/>
        </w:trPr>
        <w:tc>
          <w:tcPr>
            <w:tcW w:w="2493" w:type="dxa"/>
            <w:shd w:val="clear" w:color="auto" w:fill="D9EAF7"/>
          </w:tcPr>
          <w:p w14:paraId="1DFF560E" w14:textId="77777777" w:rsidR="00D80C80" w:rsidRDefault="00D80C80" w:rsidP="00DE326A">
            <w:r>
              <w:t>N.</w:t>
            </w:r>
          </w:p>
        </w:tc>
        <w:tc>
          <w:tcPr>
            <w:tcW w:w="2493" w:type="dxa"/>
            <w:shd w:val="clear" w:color="auto" w:fill="D9EAF7"/>
          </w:tcPr>
          <w:p w14:paraId="67950F5B" w14:textId="77777777" w:rsidR="00D80C80" w:rsidRDefault="00D80C80" w:rsidP="00DE326A">
            <w:proofErr w:type="spellStart"/>
            <w:r>
              <w:t>Criterio</w:t>
            </w:r>
            <w:proofErr w:type="spellEnd"/>
          </w:p>
        </w:tc>
        <w:tc>
          <w:tcPr>
            <w:tcW w:w="2493" w:type="dxa"/>
            <w:shd w:val="clear" w:color="auto" w:fill="D9EAF7"/>
          </w:tcPr>
          <w:p w14:paraId="5C7AFFB5" w14:textId="77777777" w:rsidR="00D80C80" w:rsidRDefault="00D80C80" w:rsidP="00DE326A">
            <w:r>
              <w:t>Max</w:t>
            </w:r>
          </w:p>
        </w:tc>
        <w:tc>
          <w:tcPr>
            <w:tcW w:w="2493" w:type="dxa"/>
            <w:shd w:val="clear" w:color="auto" w:fill="D9EAF7"/>
          </w:tcPr>
          <w:p w14:paraId="75B0A0F0" w14:textId="77777777" w:rsidR="00D80C80" w:rsidRDefault="00D80C80" w:rsidP="00DE326A">
            <w:proofErr w:type="spellStart"/>
            <w:r>
              <w:t>Punteggio</w:t>
            </w:r>
            <w:proofErr w:type="spellEnd"/>
            <w:r>
              <w:t xml:space="preserve"> </w:t>
            </w:r>
            <w:proofErr w:type="spellStart"/>
            <w:r>
              <w:t>attribuito</w:t>
            </w:r>
            <w:proofErr w:type="spellEnd"/>
          </w:p>
        </w:tc>
      </w:tr>
      <w:tr w:rsidR="00D80C80" w14:paraId="06F95C0D" w14:textId="77777777" w:rsidTr="00DE326A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7B5E0" w14:textId="77777777" w:rsidR="00D80C80" w:rsidRDefault="00D80C80" w:rsidP="00DE326A">
            <w:r>
              <w:t>1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93655" w14:textId="77777777" w:rsidR="00D80C80" w:rsidRPr="00C92EBB" w:rsidRDefault="00D80C80" w:rsidP="00DE326A">
            <w:pPr>
              <w:rPr>
                <w:lang w:val="it-IT"/>
              </w:rPr>
            </w:pPr>
            <w:r w:rsidRPr="00C92EBB">
              <w:rPr>
                <w:lang w:val="it-IT"/>
              </w:rPr>
              <w:t>Presenza, oltre al capofila, di ulteriori ETS nel raggruppamento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61A31" w14:textId="77777777" w:rsidR="00D80C80" w:rsidRDefault="00D80C80" w:rsidP="00DE326A">
            <w:r>
              <w:t>10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7B64B" w14:textId="77777777" w:rsidR="00D80C80" w:rsidRDefault="00D80C80" w:rsidP="00DE326A"/>
        </w:tc>
      </w:tr>
      <w:tr w:rsidR="00D80C80" w14:paraId="165B0118" w14:textId="77777777" w:rsidTr="00DE326A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D1B7E" w14:textId="77777777" w:rsidR="00D80C80" w:rsidRDefault="00D80C80" w:rsidP="00DE326A">
            <w:r>
              <w:t>2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7029" w14:textId="77777777" w:rsidR="00D80C80" w:rsidRPr="00C92EBB" w:rsidRDefault="00D80C80" w:rsidP="00DE326A">
            <w:pPr>
              <w:rPr>
                <w:lang w:val="it-IT"/>
              </w:rPr>
            </w:pPr>
            <w:r w:rsidRPr="00C92EBB">
              <w:rPr>
                <w:lang w:val="it-IT"/>
              </w:rPr>
              <w:t>Coinvolgimento di un’associazione di rappresentanza dei genitori dei destinatari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FC85D" w14:textId="77777777" w:rsidR="00D80C80" w:rsidRDefault="00D80C80" w:rsidP="00DE326A">
            <w:r>
              <w:t>5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647BD" w14:textId="77777777" w:rsidR="00D80C80" w:rsidRDefault="00D80C80" w:rsidP="00DE326A"/>
        </w:tc>
      </w:tr>
      <w:tr w:rsidR="00D80C80" w14:paraId="49768A9B" w14:textId="77777777" w:rsidTr="00DE326A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5AA9E" w14:textId="77777777" w:rsidR="00D80C80" w:rsidRDefault="00D80C80" w:rsidP="00DE326A">
            <w:r>
              <w:t>3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F5261" w14:textId="77777777" w:rsidR="00D80C80" w:rsidRPr="00C92EBB" w:rsidRDefault="00D80C80" w:rsidP="00DE326A">
            <w:pPr>
              <w:rPr>
                <w:lang w:val="it-IT"/>
              </w:rPr>
            </w:pPr>
            <w:r w:rsidRPr="00C92EBB">
              <w:rPr>
                <w:lang w:val="it-IT"/>
              </w:rPr>
              <w:t>Efficacia potenziale e sostenibilità della proposta rispetto ai bisogni del territorio, alle azioni e alle finalità dell’Avviso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82B0D" w14:textId="77777777" w:rsidR="00D80C80" w:rsidRDefault="00D80C80" w:rsidP="00DE326A">
            <w:r>
              <w:t>25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88D6D" w14:textId="77777777" w:rsidR="00D80C80" w:rsidRDefault="00D80C80" w:rsidP="00DE326A"/>
        </w:tc>
      </w:tr>
      <w:tr w:rsidR="00D80C80" w14:paraId="3D97C945" w14:textId="77777777" w:rsidTr="00DE326A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02776" w14:textId="77777777" w:rsidR="00D80C80" w:rsidRDefault="00D80C80" w:rsidP="00DE326A">
            <w:r>
              <w:t>4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6BAD2" w14:textId="77777777" w:rsidR="00D80C80" w:rsidRPr="00C92EBB" w:rsidRDefault="00D80C80" w:rsidP="00DE326A">
            <w:pPr>
              <w:rPr>
                <w:lang w:val="it-IT"/>
              </w:rPr>
            </w:pPr>
            <w:r w:rsidRPr="00C92EBB">
              <w:rPr>
                <w:lang w:val="it-IT"/>
              </w:rPr>
              <w:t>Qualità, continuità e innovazione delle esperienze nel settore disabilità/autismo nel triennio precedente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A0C23" w14:textId="77777777" w:rsidR="00D80C80" w:rsidRDefault="00D80C80" w:rsidP="00DE326A">
            <w:r>
              <w:t>15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092AD" w14:textId="77777777" w:rsidR="00D80C80" w:rsidRDefault="00D80C80" w:rsidP="00DE326A"/>
        </w:tc>
      </w:tr>
      <w:tr w:rsidR="00D80C80" w14:paraId="6BB00080" w14:textId="77777777" w:rsidTr="00DE326A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12E6B" w14:textId="77777777" w:rsidR="00D80C80" w:rsidRDefault="00D80C80" w:rsidP="00DE326A">
            <w:r>
              <w:t>5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E63E3" w14:textId="77777777" w:rsidR="00D80C80" w:rsidRPr="00C92EBB" w:rsidRDefault="00D80C80" w:rsidP="00DE326A">
            <w:pPr>
              <w:rPr>
                <w:lang w:val="it-IT"/>
              </w:rPr>
            </w:pPr>
            <w:r w:rsidRPr="00C92EBB">
              <w:rPr>
                <w:lang w:val="it-IT"/>
              </w:rPr>
              <w:t xml:space="preserve">Qualità del modello organizzativo del partenariato, integrazione e </w:t>
            </w:r>
            <w:proofErr w:type="spellStart"/>
            <w:r w:rsidRPr="00C92EBB">
              <w:rPr>
                <w:lang w:val="it-IT"/>
              </w:rPr>
              <w:t>governance</w:t>
            </w:r>
            <w:proofErr w:type="spellEnd"/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ACAF8" w14:textId="77777777" w:rsidR="00D80C80" w:rsidRDefault="00D80C80" w:rsidP="00DE326A">
            <w:r>
              <w:t>10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94BDB" w14:textId="77777777" w:rsidR="00D80C80" w:rsidRDefault="00D80C80" w:rsidP="00DE326A"/>
        </w:tc>
      </w:tr>
      <w:tr w:rsidR="00D80C80" w14:paraId="67D24709" w14:textId="77777777" w:rsidTr="00DE326A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01693" w14:textId="77777777" w:rsidR="00D80C80" w:rsidRDefault="00D80C80" w:rsidP="00DE326A">
            <w:r>
              <w:t>6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EEAC8" w14:textId="77777777" w:rsidR="00D80C80" w:rsidRPr="00C92EBB" w:rsidRDefault="00D80C80" w:rsidP="00DE326A">
            <w:pPr>
              <w:rPr>
                <w:lang w:val="it-IT"/>
              </w:rPr>
            </w:pPr>
            <w:r w:rsidRPr="00C92EBB">
              <w:rPr>
                <w:lang w:val="it-IT"/>
              </w:rPr>
              <w:t>Economicità, coerenza ed equilibrio del quadro economico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1CB48" w14:textId="77777777" w:rsidR="00D80C80" w:rsidRDefault="00D80C80" w:rsidP="00DE326A">
            <w:r>
              <w:t>15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04DB6" w14:textId="77777777" w:rsidR="00D80C80" w:rsidRDefault="00D80C80" w:rsidP="00DE326A"/>
        </w:tc>
      </w:tr>
      <w:tr w:rsidR="00D80C80" w14:paraId="6BA36605" w14:textId="77777777" w:rsidTr="00DE326A">
        <w:trPr>
          <w:jc w:val="center"/>
        </w:trPr>
        <w:tc>
          <w:tcPr>
            <w:tcW w:w="2493" w:type="dxa"/>
            <w:shd w:val="clear" w:color="auto" w:fill="EAEAEA"/>
          </w:tcPr>
          <w:p w14:paraId="08FC114B" w14:textId="77777777" w:rsidR="00D80C80" w:rsidRDefault="00D80C80" w:rsidP="00DE326A"/>
        </w:tc>
        <w:tc>
          <w:tcPr>
            <w:tcW w:w="2493" w:type="dxa"/>
            <w:shd w:val="clear" w:color="auto" w:fill="EAEAEA"/>
          </w:tcPr>
          <w:p w14:paraId="493028BC" w14:textId="77777777" w:rsidR="00D80C80" w:rsidRDefault="00D80C80" w:rsidP="00DE326A">
            <w:r>
              <w:t>TOTALE</w:t>
            </w:r>
          </w:p>
        </w:tc>
        <w:tc>
          <w:tcPr>
            <w:tcW w:w="2493" w:type="dxa"/>
            <w:shd w:val="clear" w:color="auto" w:fill="EAEAEA"/>
          </w:tcPr>
          <w:p w14:paraId="5797A0DE" w14:textId="77777777" w:rsidR="00D80C80" w:rsidRDefault="00D80C80" w:rsidP="00DE326A">
            <w:r>
              <w:t>80</w:t>
            </w:r>
          </w:p>
        </w:tc>
        <w:tc>
          <w:tcPr>
            <w:tcW w:w="2493" w:type="dxa"/>
            <w:shd w:val="clear" w:color="auto" w:fill="EAEAEA"/>
          </w:tcPr>
          <w:p w14:paraId="6F03460D" w14:textId="77777777" w:rsidR="00D80C80" w:rsidRDefault="00D80C80" w:rsidP="00DE326A"/>
        </w:tc>
      </w:tr>
    </w:tbl>
    <w:p w14:paraId="768DAD0C" w14:textId="77777777" w:rsidR="00D80C80" w:rsidRPr="00C92EBB" w:rsidRDefault="00D80C80" w:rsidP="00D80C80">
      <w:pPr>
        <w:rPr>
          <w:lang w:val="it-IT"/>
        </w:rPr>
      </w:pPr>
      <w:r w:rsidRPr="00C92EBB">
        <w:rPr>
          <w:b/>
          <w:lang w:val="it-IT"/>
        </w:rPr>
        <w:t>Esito: ☐ ammessa alla coprogettazione   ☐ non ammessa</w:t>
      </w:r>
    </w:p>
    <w:p w14:paraId="3434A078" w14:textId="77777777" w:rsidR="00D80C80" w:rsidRDefault="00D80C80" w:rsidP="00D80C80">
      <w:proofErr w:type="spellStart"/>
      <w:r>
        <w:t>Motivazione</w:t>
      </w:r>
      <w:proofErr w:type="spellEnd"/>
      <w:r>
        <w:t xml:space="preserve"> / note:________________________________________________________________________</w:t>
      </w:r>
      <w:r>
        <w:br/>
        <w:t>__________________________________________________________________________________________</w:t>
      </w:r>
    </w:p>
    <w:p w14:paraId="09A553A0" w14:textId="77777777" w:rsidR="00334F7C" w:rsidRDefault="00334F7C"/>
    <w:sectPr w:rsidR="00334F7C" w:rsidSect="00034616">
      <w:headerReference w:type="default" r:id="rId6"/>
      <w:footerReference w:type="default" r:id="rId7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DDF3F" w14:textId="77777777" w:rsidR="00F70FCD" w:rsidRDefault="00F70FCD" w:rsidP="00D80C80">
      <w:pPr>
        <w:spacing w:after="0" w:line="240" w:lineRule="auto"/>
      </w:pPr>
      <w:r>
        <w:separator/>
      </w:r>
    </w:p>
  </w:endnote>
  <w:endnote w:type="continuationSeparator" w:id="0">
    <w:p w14:paraId="657CC752" w14:textId="77777777" w:rsidR="00F70FCD" w:rsidRDefault="00F70FCD" w:rsidP="00D80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CDFDA" w14:textId="77777777" w:rsidR="00BB4DA5" w:rsidRDefault="00F70FCD">
    <w:pPr>
      <w:pStyle w:val="Pidipagina"/>
      <w:jc w:val="center"/>
    </w:pPr>
    <w:proofErr w:type="spellStart"/>
    <w:r>
      <w:t>Pagina</w:t>
    </w:r>
    <w:proofErr w:type="spellEnd"/>
    <w:r>
      <w:t xml:space="preserve"> </w:t>
    </w:r>
    <w:r>
      <w:fldChar w:fldCharType="begin"/>
    </w:r>
    <w:r>
      <w:instrText>PAG</w:instrText>
    </w:r>
    <w:r>
      <w:instrText>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44E86" w14:textId="77777777" w:rsidR="00F70FCD" w:rsidRDefault="00F70FCD" w:rsidP="00D80C80">
      <w:pPr>
        <w:spacing w:after="0" w:line="240" w:lineRule="auto"/>
      </w:pPr>
      <w:r>
        <w:separator/>
      </w:r>
    </w:p>
  </w:footnote>
  <w:footnote w:type="continuationSeparator" w:id="0">
    <w:p w14:paraId="19A35C32" w14:textId="77777777" w:rsidR="00F70FCD" w:rsidRDefault="00F70FCD" w:rsidP="00D80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76A68" w14:textId="48170402" w:rsidR="00D80C80" w:rsidRDefault="00D80C80" w:rsidP="00D80C80">
    <w:pPr>
      <w:pStyle w:val="Intestazione"/>
      <w:jc w:val="center"/>
    </w:pPr>
    <w:r>
      <w:rPr>
        <w:noProof/>
      </w:rPr>
      <w:drawing>
        <wp:inline distT="0" distB="0" distL="0" distR="0" wp14:anchorId="11317F04" wp14:editId="23BA95F1">
          <wp:extent cx="5401310" cy="1371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7D"/>
    <w:rsid w:val="00334F7C"/>
    <w:rsid w:val="005449B1"/>
    <w:rsid w:val="0085787D"/>
    <w:rsid w:val="00D40B5E"/>
    <w:rsid w:val="00D80C80"/>
    <w:rsid w:val="00F7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E1384"/>
  <w15:chartTrackingRefBased/>
  <w15:docId w15:val="{03C13292-1B48-45D5-A4BF-472F0870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0C80"/>
    <w:pPr>
      <w:spacing w:after="100" w:line="259" w:lineRule="auto"/>
    </w:pPr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80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C80"/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table" w:styleId="Grigliatabella">
    <w:name w:val="Table Grid"/>
    <w:basedOn w:val="Tabellanormale"/>
    <w:uiPriority w:val="59"/>
    <w:rsid w:val="00D80C8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80C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0C80"/>
    <w:rPr>
      <w:rFonts w:ascii="Aptos" w:eastAsiaTheme="minorEastAsia" w:hAnsi="Aptos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2026-09-08T20:01:00Z</dcterms:created>
  <dcterms:modified xsi:type="dcterms:W3CDTF">2026-09-08T20:02:00Z</dcterms:modified>
</cp:coreProperties>
</file>